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2990" w14:textId="4BA1A0AF" w:rsidR="00572415" w:rsidRDefault="001A7C72" w:rsidP="00572415">
      <w:pPr>
        <w:pStyle w:val="CRCoverPage"/>
        <w:tabs>
          <w:tab w:val="right" w:pos="9638"/>
        </w:tabs>
        <w:spacing w:after="0"/>
        <w:rPr>
          <w:rFonts w:cs="Arial"/>
          <w:b/>
          <w:noProof/>
          <w:sz w:val="24"/>
        </w:rPr>
      </w:pPr>
      <w:r>
        <w:rPr>
          <w:rFonts w:cs="Arial"/>
          <w:b/>
          <w:noProof/>
          <w:sz w:val="24"/>
        </w:rPr>
        <w:t>3GPP SA WG2 Meeting #132</w:t>
      </w:r>
      <w:r w:rsidR="003E1675">
        <w:rPr>
          <w:rFonts w:cs="Arial"/>
          <w:b/>
          <w:noProof/>
          <w:sz w:val="24"/>
        </w:rPr>
        <w:t xml:space="preserve"> </w:t>
      </w:r>
      <w:r w:rsidR="003E1675">
        <w:rPr>
          <w:rFonts w:cs="Arial"/>
          <w:b/>
          <w:noProof/>
          <w:sz w:val="24"/>
        </w:rPr>
        <w:tab/>
        <w:t>S2-19</w:t>
      </w:r>
      <w:r w:rsidR="00DB2049">
        <w:rPr>
          <w:rFonts w:cs="Arial"/>
          <w:b/>
          <w:noProof/>
          <w:sz w:val="24"/>
        </w:rPr>
        <w:t>03413</w:t>
      </w:r>
    </w:p>
    <w:p w14:paraId="27EF6283" w14:textId="77777777" w:rsidR="001E41F3" w:rsidRDefault="007548D7" w:rsidP="00572415">
      <w:pPr>
        <w:pStyle w:val="CRCoverPage"/>
        <w:outlineLvl w:val="0"/>
        <w:rPr>
          <w:b/>
          <w:noProof/>
          <w:sz w:val="24"/>
        </w:rPr>
      </w:pPr>
      <w:r>
        <w:rPr>
          <w:rFonts w:cs="Arial"/>
          <w:b/>
          <w:noProof/>
          <w:sz w:val="24"/>
        </w:rPr>
        <w:t>08-12</w:t>
      </w:r>
      <w:r w:rsidR="00572415" w:rsidRPr="000F766F">
        <w:rPr>
          <w:rFonts w:cs="Arial"/>
          <w:b/>
          <w:noProof/>
          <w:sz w:val="24"/>
        </w:rPr>
        <w:t xml:space="preserve"> </w:t>
      </w:r>
      <w:r>
        <w:rPr>
          <w:rFonts w:cs="Arial"/>
          <w:b/>
          <w:noProof/>
          <w:sz w:val="24"/>
        </w:rPr>
        <w:t>April</w:t>
      </w:r>
      <w:r w:rsidR="00572415" w:rsidRPr="000F766F">
        <w:rPr>
          <w:rFonts w:cs="Arial"/>
          <w:b/>
          <w:noProof/>
          <w:sz w:val="24"/>
        </w:rPr>
        <w:t xml:space="preserve"> </w:t>
      </w:r>
      <w:r>
        <w:rPr>
          <w:rFonts w:cs="Arial"/>
          <w:b/>
          <w:noProof/>
          <w:sz w:val="24"/>
        </w:rPr>
        <w:t>2019, Xi’an, China</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color w:val="3333FF"/>
          <w:sz w:val="24"/>
        </w:rPr>
        <w:t xml:space="preserve"> </w:t>
      </w:r>
      <w:r w:rsidR="001A7C72">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9C6D14" w14:textId="77777777" w:rsidTr="00547111">
        <w:tc>
          <w:tcPr>
            <w:tcW w:w="9641" w:type="dxa"/>
            <w:gridSpan w:val="9"/>
            <w:tcBorders>
              <w:top w:val="single" w:sz="4" w:space="0" w:color="auto"/>
              <w:left w:val="single" w:sz="4" w:space="0" w:color="auto"/>
              <w:right w:val="single" w:sz="4" w:space="0" w:color="auto"/>
            </w:tcBorders>
          </w:tcPr>
          <w:p w14:paraId="25A316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585941" w14:textId="77777777" w:rsidTr="00547111">
        <w:tc>
          <w:tcPr>
            <w:tcW w:w="9641" w:type="dxa"/>
            <w:gridSpan w:val="9"/>
            <w:tcBorders>
              <w:left w:val="single" w:sz="4" w:space="0" w:color="auto"/>
              <w:right w:val="single" w:sz="4" w:space="0" w:color="auto"/>
            </w:tcBorders>
          </w:tcPr>
          <w:p w14:paraId="18118CEF" w14:textId="77777777" w:rsidR="001E41F3" w:rsidRDefault="001E41F3">
            <w:pPr>
              <w:pStyle w:val="CRCoverPage"/>
              <w:spacing w:after="0"/>
              <w:jc w:val="center"/>
              <w:rPr>
                <w:noProof/>
              </w:rPr>
            </w:pPr>
            <w:r>
              <w:rPr>
                <w:b/>
                <w:noProof/>
                <w:sz w:val="32"/>
              </w:rPr>
              <w:t>CHANGE REQUEST</w:t>
            </w:r>
          </w:p>
        </w:tc>
      </w:tr>
      <w:tr w:rsidR="001E41F3" w14:paraId="4AE9209C" w14:textId="77777777" w:rsidTr="00547111">
        <w:tc>
          <w:tcPr>
            <w:tcW w:w="9641" w:type="dxa"/>
            <w:gridSpan w:val="9"/>
            <w:tcBorders>
              <w:left w:val="single" w:sz="4" w:space="0" w:color="auto"/>
              <w:right w:val="single" w:sz="4" w:space="0" w:color="auto"/>
            </w:tcBorders>
          </w:tcPr>
          <w:p w14:paraId="7C6507CC" w14:textId="77777777" w:rsidR="001E41F3" w:rsidRDefault="001E41F3">
            <w:pPr>
              <w:pStyle w:val="CRCoverPage"/>
              <w:spacing w:after="0"/>
              <w:rPr>
                <w:noProof/>
                <w:sz w:val="8"/>
                <w:szCs w:val="8"/>
              </w:rPr>
            </w:pPr>
          </w:p>
        </w:tc>
      </w:tr>
      <w:tr w:rsidR="001E41F3" w14:paraId="6B61B33D" w14:textId="77777777" w:rsidTr="00547111">
        <w:tc>
          <w:tcPr>
            <w:tcW w:w="142" w:type="dxa"/>
            <w:tcBorders>
              <w:left w:val="single" w:sz="4" w:space="0" w:color="auto"/>
            </w:tcBorders>
          </w:tcPr>
          <w:p w14:paraId="6C94D21E" w14:textId="77777777" w:rsidR="001E41F3" w:rsidRDefault="001E41F3">
            <w:pPr>
              <w:pStyle w:val="CRCoverPage"/>
              <w:spacing w:after="0"/>
              <w:jc w:val="right"/>
              <w:rPr>
                <w:noProof/>
              </w:rPr>
            </w:pPr>
          </w:p>
        </w:tc>
        <w:tc>
          <w:tcPr>
            <w:tcW w:w="1559" w:type="dxa"/>
            <w:shd w:val="pct30" w:color="FFFF00" w:fill="auto"/>
          </w:tcPr>
          <w:p w14:paraId="244DB3C0" w14:textId="77777777" w:rsidR="001E41F3" w:rsidRPr="00C06DA2" w:rsidRDefault="003E1675" w:rsidP="00C06DA2">
            <w:pPr>
              <w:pStyle w:val="CRCoverPage"/>
              <w:tabs>
                <w:tab w:val="right" w:pos="1825"/>
              </w:tabs>
              <w:spacing w:after="0"/>
              <w:jc w:val="center"/>
              <w:rPr>
                <w:b/>
                <w:noProof/>
                <w:sz w:val="28"/>
                <w:szCs w:val="28"/>
              </w:rPr>
            </w:pPr>
            <w:r>
              <w:rPr>
                <w:b/>
                <w:noProof/>
                <w:sz w:val="28"/>
                <w:szCs w:val="28"/>
              </w:rPr>
              <w:t>23.401</w:t>
            </w:r>
          </w:p>
        </w:tc>
        <w:tc>
          <w:tcPr>
            <w:tcW w:w="709" w:type="dxa"/>
          </w:tcPr>
          <w:p w14:paraId="53F58120" w14:textId="77777777" w:rsidR="001E41F3" w:rsidRPr="00C06DA2" w:rsidRDefault="001E41F3" w:rsidP="00C06DA2">
            <w:pPr>
              <w:pStyle w:val="CRCoverPage"/>
              <w:tabs>
                <w:tab w:val="right" w:pos="1825"/>
              </w:tabs>
              <w:spacing w:after="0"/>
              <w:jc w:val="center"/>
              <w:rPr>
                <w:b/>
                <w:noProof/>
                <w:sz w:val="28"/>
                <w:szCs w:val="28"/>
              </w:rPr>
            </w:pPr>
            <w:r w:rsidRPr="00C06DA2">
              <w:rPr>
                <w:b/>
                <w:noProof/>
                <w:sz w:val="28"/>
                <w:szCs w:val="28"/>
              </w:rPr>
              <w:t>CR</w:t>
            </w:r>
          </w:p>
        </w:tc>
        <w:tc>
          <w:tcPr>
            <w:tcW w:w="1276" w:type="dxa"/>
            <w:shd w:val="pct30" w:color="FFFF00" w:fill="auto"/>
          </w:tcPr>
          <w:p w14:paraId="0C678132" w14:textId="4948633A" w:rsidR="001E41F3" w:rsidRPr="00C06DA2" w:rsidRDefault="00511F71" w:rsidP="00C06DA2">
            <w:pPr>
              <w:pStyle w:val="CRCoverPage"/>
              <w:tabs>
                <w:tab w:val="right" w:pos="1825"/>
              </w:tabs>
              <w:spacing w:after="0"/>
              <w:jc w:val="center"/>
              <w:rPr>
                <w:b/>
                <w:noProof/>
                <w:sz w:val="28"/>
                <w:szCs w:val="28"/>
              </w:rPr>
            </w:pPr>
            <w:r>
              <w:rPr>
                <w:b/>
                <w:noProof/>
                <w:sz w:val="28"/>
                <w:szCs w:val="28"/>
              </w:rPr>
              <w:t>3505</w:t>
            </w:r>
          </w:p>
        </w:tc>
        <w:tc>
          <w:tcPr>
            <w:tcW w:w="709" w:type="dxa"/>
          </w:tcPr>
          <w:p w14:paraId="79D40319" w14:textId="77777777" w:rsidR="001E41F3" w:rsidRPr="00C06DA2" w:rsidRDefault="001E41F3" w:rsidP="00C06DA2">
            <w:pPr>
              <w:pStyle w:val="CRCoverPage"/>
              <w:tabs>
                <w:tab w:val="right" w:pos="625"/>
                <w:tab w:val="right" w:pos="1825"/>
              </w:tabs>
              <w:spacing w:after="0"/>
              <w:jc w:val="center"/>
              <w:rPr>
                <w:b/>
                <w:noProof/>
                <w:sz w:val="28"/>
                <w:szCs w:val="28"/>
              </w:rPr>
            </w:pPr>
            <w:r w:rsidRPr="00C06DA2">
              <w:rPr>
                <w:b/>
                <w:noProof/>
                <w:sz w:val="28"/>
                <w:szCs w:val="28"/>
              </w:rPr>
              <w:t>rev</w:t>
            </w:r>
          </w:p>
        </w:tc>
        <w:tc>
          <w:tcPr>
            <w:tcW w:w="992" w:type="dxa"/>
            <w:shd w:val="pct30" w:color="FFFF00" w:fill="auto"/>
          </w:tcPr>
          <w:p w14:paraId="5587CF2A" w14:textId="77777777" w:rsidR="001E41F3" w:rsidRPr="00C06DA2" w:rsidRDefault="00C06DA2" w:rsidP="00C06DA2">
            <w:pPr>
              <w:pStyle w:val="CRCoverPage"/>
              <w:tabs>
                <w:tab w:val="right" w:pos="1825"/>
              </w:tabs>
              <w:spacing w:after="0"/>
              <w:jc w:val="center"/>
              <w:rPr>
                <w:b/>
                <w:noProof/>
                <w:sz w:val="28"/>
                <w:szCs w:val="28"/>
              </w:rPr>
            </w:pPr>
            <w:r w:rsidRPr="00C06DA2">
              <w:rPr>
                <w:b/>
                <w:noProof/>
                <w:sz w:val="28"/>
                <w:szCs w:val="28"/>
              </w:rPr>
              <w:t>-</w:t>
            </w:r>
          </w:p>
        </w:tc>
        <w:tc>
          <w:tcPr>
            <w:tcW w:w="2410" w:type="dxa"/>
          </w:tcPr>
          <w:p w14:paraId="56236C7A" w14:textId="77777777" w:rsidR="001E41F3" w:rsidRPr="00C06DA2" w:rsidRDefault="001E41F3" w:rsidP="00C06DA2">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28056594" w14:textId="7B2F678A" w:rsidR="001E41F3" w:rsidRPr="00C06DA2" w:rsidRDefault="00C06DA2" w:rsidP="00C06DA2">
            <w:pPr>
              <w:pStyle w:val="CRCoverPage"/>
              <w:tabs>
                <w:tab w:val="right" w:pos="1825"/>
              </w:tabs>
              <w:spacing w:after="0"/>
              <w:jc w:val="center"/>
              <w:rPr>
                <w:b/>
                <w:noProof/>
                <w:sz w:val="28"/>
                <w:szCs w:val="28"/>
              </w:rPr>
            </w:pPr>
            <w:r w:rsidRPr="00C06DA2">
              <w:rPr>
                <w:b/>
                <w:noProof/>
                <w:sz w:val="28"/>
                <w:szCs w:val="28"/>
              </w:rPr>
              <w:t>15.</w:t>
            </w:r>
            <w:r w:rsidR="00511F71">
              <w:rPr>
                <w:b/>
                <w:noProof/>
                <w:sz w:val="28"/>
                <w:szCs w:val="28"/>
              </w:rPr>
              <w:t>7</w:t>
            </w:r>
            <w:bookmarkStart w:id="0" w:name="_GoBack"/>
            <w:bookmarkEnd w:id="0"/>
            <w:r w:rsidRPr="00C06DA2">
              <w:rPr>
                <w:b/>
                <w:noProof/>
                <w:sz w:val="28"/>
                <w:szCs w:val="28"/>
              </w:rPr>
              <w:t>.0</w:t>
            </w:r>
          </w:p>
        </w:tc>
        <w:tc>
          <w:tcPr>
            <w:tcW w:w="143" w:type="dxa"/>
            <w:tcBorders>
              <w:right w:val="single" w:sz="4" w:space="0" w:color="auto"/>
            </w:tcBorders>
          </w:tcPr>
          <w:p w14:paraId="7216AFC3" w14:textId="77777777" w:rsidR="001E41F3" w:rsidRDefault="001E41F3">
            <w:pPr>
              <w:pStyle w:val="CRCoverPage"/>
              <w:spacing w:after="0"/>
              <w:rPr>
                <w:noProof/>
              </w:rPr>
            </w:pPr>
          </w:p>
        </w:tc>
      </w:tr>
      <w:tr w:rsidR="001E41F3" w14:paraId="376BF6C7" w14:textId="77777777" w:rsidTr="00547111">
        <w:tc>
          <w:tcPr>
            <w:tcW w:w="9641" w:type="dxa"/>
            <w:gridSpan w:val="9"/>
            <w:tcBorders>
              <w:left w:val="single" w:sz="4" w:space="0" w:color="auto"/>
              <w:right w:val="single" w:sz="4" w:space="0" w:color="auto"/>
            </w:tcBorders>
          </w:tcPr>
          <w:p w14:paraId="1E261E7A" w14:textId="77777777" w:rsidR="001E41F3" w:rsidRDefault="001E41F3">
            <w:pPr>
              <w:pStyle w:val="CRCoverPage"/>
              <w:spacing w:after="0"/>
              <w:rPr>
                <w:noProof/>
              </w:rPr>
            </w:pPr>
          </w:p>
        </w:tc>
      </w:tr>
      <w:tr w:rsidR="001E41F3" w14:paraId="0F74436F" w14:textId="77777777" w:rsidTr="00547111">
        <w:tc>
          <w:tcPr>
            <w:tcW w:w="9641" w:type="dxa"/>
            <w:gridSpan w:val="9"/>
            <w:tcBorders>
              <w:top w:val="single" w:sz="4" w:space="0" w:color="auto"/>
            </w:tcBorders>
          </w:tcPr>
          <w:p w14:paraId="43E6FC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AC4990" w14:textId="77777777" w:rsidTr="00547111">
        <w:tc>
          <w:tcPr>
            <w:tcW w:w="9641" w:type="dxa"/>
            <w:gridSpan w:val="9"/>
          </w:tcPr>
          <w:p w14:paraId="7A4BBD5B" w14:textId="77777777" w:rsidR="001E41F3" w:rsidRDefault="001E41F3">
            <w:pPr>
              <w:pStyle w:val="CRCoverPage"/>
              <w:spacing w:after="0"/>
              <w:rPr>
                <w:noProof/>
                <w:sz w:val="8"/>
                <w:szCs w:val="8"/>
              </w:rPr>
            </w:pPr>
          </w:p>
        </w:tc>
      </w:tr>
    </w:tbl>
    <w:p w14:paraId="5A8EFC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78BC6" w14:textId="77777777" w:rsidTr="00A7671C">
        <w:tc>
          <w:tcPr>
            <w:tcW w:w="2835" w:type="dxa"/>
          </w:tcPr>
          <w:p w14:paraId="3A82E0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E333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B8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A931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72823" w14:textId="77777777" w:rsidR="00F25D98" w:rsidRDefault="00F25D98" w:rsidP="001E41F3">
            <w:pPr>
              <w:pStyle w:val="CRCoverPage"/>
              <w:spacing w:after="0"/>
              <w:jc w:val="center"/>
              <w:rPr>
                <w:b/>
                <w:caps/>
                <w:noProof/>
              </w:rPr>
            </w:pPr>
          </w:p>
        </w:tc>
        <w:tc>
          <w:tcPr>
            <w:tcW w:w="2126" w:type="dxa"/>
          </w:tcPr>
          <w:p w14:paraId="1AFB8A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99EC3" w14:textId="77777777" w:rsidR="00F25D98" w:rsidRDefault="00C822D9" w:rsidP="001E41F3">
            <w:pPr>
              <w:pStyle w:val="CRCoverPage"/>
              <w:spacing w:after="0"/>
              <w:jc w:val="center"/>
              <w:rPr>
                <w:b/>
                <w:caps/>
                <w:noProof/>
              </w:rPr>
            </w:pPr>
            <w:r>
              <w:rPr>
                <w:b/>
                <w:caps/>
                <w:noProof/>
              </w:rPr>
              <w:t>x</w:t>
            </w:r>
          </w:p>
        </w:tc>
        <w:tc>
          <w:tcPr>
            <w:tcW w:w="1418" w:type="dxa"/>
            <w:tcBorders>
              <w:left w:val="nil"/>
            </w:tcBorders>
          </w:tcPr>
          <w:p w14:paraId="6F1C7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D7393" w14:textId="77777777" w:rsidR="00F25D98" w:rsidRDefault="00C822D9" w:rsidP="001E41F3">
            <w:pPr>
              <w:pStyle w:val="CRCoverPage"/>
              <w:spacing w:after="0"/>
              <w:jc w:val="center"/>
              <w:rPr>
                <w:b/>
                <w:bCs/>
                <w:caps/>
                <w:noProof/>
              </w:rPr>
            </w:pPr>
            <w:r>
              <w:rPr>
                <w:b/>
                <w:bCs/>
                <w:caps/>
                <w:noProof/>
              </w:rPr>
              <w:t>x</w:t>
            </w:r>
          </w:p>
        </w:tc>
      </w:tr>
    </w:tbl>
    <w:p w14:paraId="4CE9D5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F6E7C3" w14:textId="77777777" w:rsidTr="00547111">
        <w:tc>
          <w:tcPr>
            <w:tcW w:w="9640" w:type="dxa"/>
            <w:gridSpan w:val="11"/>
          </w:tcPr>
          <w:p w14:paraId="41AA3D1A" w14:textId="77777777" w:rsidR="001E41F3" w:rsidRDefault="001E41F3">
            <w:pPr>
              <w:pStyle w:val="CRCoverPage"/>
              <w:spacing w:after="0"/>
              <w:rPr>
                <w:noProof/>
                <w:sz w:val="8"/>
                <w:szCs w:val="8"/>
              </w:rPr>
            </w:pPr>
          </w:p>
        </w:tc>
      </w:tr>
      <w:tr w:rsidR="001E41F3" w14:paraId="2B8D9B9C" w14:textId="77777777" w:rsidTr="00547111">
        <w:tc>
          <w:tcPr>
            <w:tcW w:w="1843" w:type="dxa"/>
            <w:tcBorders>
              <w:top w:val="single" w:sz="4" w:space="0" w:color="auto"/>
              <w:left w:val="single" w:sz="4" w:space="0" w:color="auto"/>
            </w:tcBorders>
          </w:tcPr>
          <w:p w14:paraId="2D25EB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8EDF5" w14:textId="77777777" w:rsidR="001E41F3" w:rsidRDefault="001A5B4B">
            <w:pPr>
              <w:pStyle w:val="CRCoverPage"/>
              <w:spacing w:after="0"/>
              <w:ind w:left="100"/>
              <w:rPr>
                <w:noProof/>
              </w:rPr>
            </w:pPr>
            <w:r>
              <w:t>Updatin</w:t>
            </w:r>
            <w:r w:rsidR="00FD01C2">
              <w:t>g LCS procedures for location reporting for multiple cells</w:t>
            </w:r>
          </w:p>
        </w:tc>
      </w:tr>
      <w:tr w:rsidR="001E41F3" w14:paraId="0706C65F" w14:textId="77777777" w:rsidTr="00547111">
        <w:tc>
          <w:tcPr>
            <w:tcW w:w="1843" w:type="dxa"/>
            <w:tcBorders>
              <w:left w:val="single" w:sz="4" w:space="0" w:color="auto"/>
            </w:tcBorders>
          </w:tcPr>
          <w:p w14:paraId="72976D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58C83E" w14:textId="77777777" w:rsidR="001E41F3" w:rsidRDefault="001E41F3">
            <w:pPr>
              <w:pStyle w:val="CRCoverPage"/>
              <w:spacing w:after="0"/>
              <w:rPr>
                <w:noProof/>
                <w:sz w:val="8"/>
                <w:szCs w:val="8"/>
              </w:rPr>
            </w:pPr>
          </w:p>
        </w:tc>
      </w:tr>
      <w:tr w:rsidR="001E41F3" w14:paraId="0DC5D133" w14:textId="77777777" w:rsidTr="00547111">
        <w:tc>
          <w:tcPr>
            <w:tcW w:w="1843" w:type="dxa"/>
            <w:tcBorders>
              <w:left w:val="single" w:sz="4" w:space="0" w:color="auto"/>
            </w:tcBorders>
          </w:tcPr>
          <w:p w14:paraId="29F4E7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93A4" w14:textId="77777777" w:rsidR="001E41F3" w:rsidRDefault="001A5B4B">
            <w:pPr>
              <w:pStyle w:val="CRCoverPage"/>
              <w:spacing w:after="0"/>
              <w:ind w:left="100"/>
              <w:rPr>
                <w:noProof/>
              </w:rPr>
            </w:pPr>
            <w:r>
              <w:t>OTD</w:t>
            </w:r>
          </w:p>
        </w:tc>
      </w:tr>
      <w:tr w:rsidR="001E41F3" w14:paraId="335D811F" w14:textId="77777777" w:rsidTr="00547111">
        <w:tc>
          <w:tcPr>
            <w:tcW w:w="1843" w:type="dxa"/>
            <w:tcBorders>
              <w:left w:val="single" w:sz="4" w:space="0" w:color="auto"/>
            </w:tcBorders>
          </w:tcPr>
          <w:p w14:paraId="78F744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FC8A96" w14:textId="77777777" w:rsidR="001E41F3" w:rsidRDefault="00FD01C2" w:rsidP="00547111">
            <w:pPr>
              <w:pStyle w:val="CRCoverPage"/>
              <w:spacing w:after="0"/>
              <w:ind w:left="100"/>
              <w:rPr>
                <w:noProof/>
              </w:rPr>
            </w:pPr>
            <w:r>
              <w:t>SA</w:t>
            </w:r>
            <w:r w:rsidR="00C06DA2">
              <w:t>2</w:t>
            </w:r>
          </w:p>
        </w:tc>
      </w:tr>
      <w:tr w:rsidR="001E41F3" w14:paraId="3A6F1076" w14:textId="77777777" w:rsidTr="00547111">
        <w:tc>
          <w:tcPr>
            <w:tcW w:w="1843" w:type="dxa"/>
            <w:tcBorders>
              <w:left w:val="single" w:sz="4" w:space="0" w:color="auto"/>
            </w:tcBorders>
          </w:tcPr>
          <w:p w14:paraId="252F59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99C6DF" w14:textId="77777777" w:rsidR="001E41F3" w:rsidRDefault="001E41F3">
            <w:pPr>
              <w:pStyle w:val="CRCoverPage"/>
              <w:spacing w:after="0"/>
              <w:rPr>
                <w:noProof/>
                <w:sz w:val="8"/>
                <w:szCs w:val="8"/>
              </w:rPr>
            </w:pPr>
          </w:p>
        </w:tc>
      </w:tr>
      <w:tr w:rsidR="001E41F3" w14:paraId="2F0D98A4" w14:textId="77777777" w:rsidTr="00547111">
        <w:tc>
          <w:tcPr>
            <w:tcW w:w="1843" w:type="dxa"/>
            <w:tcBorders>
              <w:left w:val="single" w:sz="4" w:space="0" w:color="auto"/>
            </w:tcBorders>
          </w:tcPr>
          <w:p w14:paraId="51D74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149039" w14:textId="77777777" w:rsidR="001E41F3" w:rsidRDefault="003E1675">
            <w:pPr>
              <w:pStyle w:val="CRCoverPage"/>
              <w:spacing w:after="0"/>
              <w:ind w:left="100"/>
              <w:rPr>
                <w:noProof/>
              </w:rPr>
            </w:pPr>
            <w:r>
              <w:rPr>
                <w:noProof/>
              </w:rPr>
              <w:t>LCS</w:t>
            </w:r>
          </w:p>
        </w:tc>
        <w:tc>
          <w:tcPr>
            <w:tcW w:w="567" w:type="dxa"/>
            <w:tcBorders>
              <w:left w:val="nil"/>
            </w:tcBorders>
          </w:tcPr>
          <w:p w14:paraId="11EDBCCB" w14:textId="77777777" w:rsidR="001E41F3" w:rsidRDefault="001E41F3">
            <w:pPr>
              <w:pStyle w:val="CRCoverPage"/>
              <w:spacing w:after="0"/>
              <w:ind w:right="100"/>
              <w:rPr>
                <w:noProof/>
              </w:rPr>
            </w:pPr>
          </w:p>
        </w:tc>
        <w:tc>
          <w:tcPr>
            <w:tcW w:w="1417" w:type="dxa"/>
            <w:gridSpan w:val="3"/>
            <w:tcBorders>
              <w:left w:val="nil"/>
            </w:tcBorders>
          </w:tcPr>
          <w:p w14:paraId="687062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782AC5" w14:textId="77777777" w:rsidR="001E41F3" w:rsidRDefault="00FD01C2">
            <w:pPr>
              <w:pStyle w:val="CRCoverPage"/>
              <w:spacing w:after="0"/>
              <w:ind w:left="100"/>
              <w:rPr>
                <w:noProof/>
              </w:rPr>
            </w:pPr>
            <w:r>
              <w:t>2019-03</w:t>
            </w:r>
            <w:r w:rsidR="00C06DA2">
              <w:t>-0</w:t>
            </w:r>
          </w:p>
        </w:tc>
      </w:tr>
      <w:tr w:rsidR="001E41F3" w14:paraId="51D87954" w14:textId="77777777" w:rsidTr="00547111">
        <w:tc>
          <w:tcPr>
            <w:tcW w:w="1843" w:type="dxa"/>
            <w:tcBorders>
              <w:left w:val="single" w:sz="4" w:space="0" w:color="auto"/>
            </w:tcBorders>
          </w:tcPr>
          <w:p w14:paraId="37A59396" w14:textId="77777777" w:rsidR="001E41F3" w:rsidRDefault="001E41F3">
            <w:pPr>
              <w:pStyle w:val="CRCoverPage"/>
              <w:spacing w:after="0"/>
              <w:rPr>
                <w:b/>
                <w:i/>
                <w:noProof/>
                <w:sz w:val="8"/>
                <w:szCs w:val="8"/>
              </w:rPr>
            </w:pPr>
          </w:p>
        </w:tc>
        <w:tc>
          <w:tcPr>
            <w:tcW w:w="1986" w:type="dxa"/>
            <w:gridSpan w:val="4"/>
          </w:tcPr>
          <w:p w14:paraId="661BAA52" w14:textId="77777777" w:rsidR="001E41F3" w:rsidRDefault="001E41F3">
            <w:pPr>
              <w:pStyle w:val="CRCoverPage"/>
              <w:spacing w:after="0"/>
              <w:rPr>
                <w:noProof/>
                <w:sz w:val="8"/>
                <w:szCs w:val="8"/>
              </w:rPr>
            </w:pPr>
          </w:p>
        </w:tc>
        <w:tc>
          <w:tcPr>
            <w:tcW w:w="2267" w:type="dxa"/>
            <w:gridSpan w:val="2"/>
          </w:tcPr>
          <w:p w14:paraId="4E61FAE8" w14:textId="77777777" w:rsidR="001E41F3" w:rsidRDefault="001E41F3">
            <w:pPr>
              <w:pStyle w:val="CRCoverPage"/>
              <w:spacing w:after="0"/>
              <w:rPr>
                <w:noProof/>
                <w:sz w:val="8"/>
                <w:szCs w:val="8"/>
              </w:rPr>
            </w:pPr>
          </w:p>
        </w:tc>
        <w:tc>
          <w:tcPr>
            <w:tcW w:w="1417" w:type="dxa"/>
            <w:gridSpan w:val="3"/>
          </w:tcPr>
          <w:p w14:paraId="1FE37E6F" w14:textId="77777777" w:rsidR="001E41F3" w:rsidRDefault="001E41F3">
            <w:pPr>
              <w:pStyle w:val="CRCoverPage"/>
              <w:spacing w:after="0"/>
              <w:rPr>
                <w:noProof/>
                <w:sz w:val="8"/>
                <w:szCs w:val="8"/>
              </w:rPr>
            </w:pPr>
          </w:p>
        </w:tc>
        <w:tc>
          <w:tcPr>
            <w:tcW w:w="2127" w:type="dxa"/>
            <w:tcBorders>
              <w:right w:val="single" w:sz="4" w:space="0" w:color="auto"/>
            </w:tcBorders>
          </w:tcPr>
          <w:p w14:paraId="75762E3B" w14:textId="77777777" w:rsidR="001E41F3" w:rsidRDefault="001E41F3">
            <w:pPr>
              <w:pStyle w:val="CRCoverPage"/>
              <w:spacing w:after="0"/>
              <w:rPr>
                <w:noProof/>
                <w:sz w:val="8"/>
                <w:szCs w:val="8"/>
              </w:rPr>
            </w:pPr>
          </w:p>
        </w:tc>
      </w:tr>
      <w:tr w:rsidR="001E41F3" w14:paraId="525D8F2D" w14:textId="77777777" w:rsidTr="00547111">
        <w:trPr>
          <w:cantSplit/>
        </w:trPr>
        <w:tc>
          <w:tcPr>
            <w:tcW w:w="1843" w:type="dxa"/>
            <w:tcBorders>
              <w:left w:val="single" w:sz="4" w:space="0" w:color="auto"/>
            </w:tcBorders>
          </w:tcPr>
          <w:p w14:paraId="78B37A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80007D" w14:textId="77777777" w:rsidR="001E41F3" w:rsidRPr="00C06DA2" w:rsidRDefault="0054658B" w:rsidP="00D24991">
            <w:pPr>
              <w:pStyle w:val="CRCoverPage"/>
              <w:spacing w:after="0"/>
              <w:ind w:left="100" w:right="-609"/>
              <w:rPr>
                <w:b/>
                <w:noProof/>
              </w:rPr>
            </w:pPr>
            <w:r>
              <w:rPr>
                <w:b/>
              </w:rPr>
              <w:t>B</w:t>
            </w:r>
          </w:p>
        </w:tc>
        <w:tc>
          <w:tcPr>
            <w:tcW w:w="3402" w:type="dxa"/>
            <w:gridSpan w:val="5"/>
            <w:tcBorders>
              <w:left w:val="nil"/>
            </w:tcBorders>
          </w:tcPr>
          <w:p w14:paraId="019F70FD" w14:textId="77777777" w:rsidR="001E41F3" w:rsidRDefault="001E41F3">
            <w:pPr>
              <w:pStyle w:val="CRCoverPage"/>
              <w:spacing w:after="0"/>
              <w:rPr>
                <w:noProof/>
              </w:rPr>
            </w:pPr>
          </w:p>
        </w:tc>
        <w:tc>
          <w:tcPr>
            <w:tcW w:w="1417" w:type="dxa"/>
            <w:gridSpan w:val="3"/>
            <w:tcBorders>
              <w:left w:val="nil"/>
            </w:tcBorders>
          </w:tcPr>
          <w:p w14:paraId="5CBE48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0C90C" w14:textId="77777777" w:rsidR="001E41F3" w:rsidRDefault="00C06DA2">
            <w:pPr>
              <w:pStyle w:val="CRCoverPage"/>
              <w:spacing w:after="0"/>
              <w:ind w:left="100"/>
              <w:rPr>
                <w:noProof/>
              </w:rPr>
            </w:pPr>
            <w:r>
              <w:t>Rel-1</w:t>
            </w:r>
            <w:r w:rsidR="00FD01C2">
              <w:t>5</w:t>
            </w:r>
          </w:p>
        </w:tc>
      </w:tr>
      <w:tr w:rsidR="001E41F3" w14:paraId="72112835" w14:textId="77777777" w:rsidTr="00547111">
        <w:tc>
          <w:tcPr>
            <w:tcW w:w="1843" w:type="dxa"/>
            <w:tcBorders>
              <w:left w:val="single" w:sz="4" w:space="0" w:color="auto"/>
              <w:bottom w:val="single" w:sz="4" w:space="0" w:color="auto"/>
            </w:tcBorders>
          </w:tcPr>
          <w:p w14:paraId="6A4A8591" w14:textId="77777777" w:rsidR="001E41F3" w:rsidRDefault="001E41F3">
            <w:pPr>
              <w:pStyle w:val="CRCoverPage"/>
              <w:spacing w:after="0"/>
              <w:rPr>
                <w:b/>
                <w:i/>
                <w:noProof/>
              </w:rPr>
            </w:pPr>
          </w:p>
        </w:tc>
        <w:tc>
          <w:tcPr>
            <w:tcW w:w="4677" w:type="dxa"/>
            <w:gridSpan w:val="8"/>
            <w:tcBorders>
              <w:bottom w:val="single" w:sz="4" w:space="0" w:color="auto"/>
            </w:tcBorders>
          </w:tcPr>
          <w:p w14:paraId="47F2EB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sidR="0054658B">
              <w:rPr>
                <w:i/>
                <w:noProof/>
                <w:sz w:val="18"/>
              </w:rPr>
              <w:t xml:space="preserve">  (addition of feature)</w:t>
            </w:r>
            <w:r>
              <w:rPr>
                <w:i/>
                <w:noProof/>
                <w:sz w:val="18"/>
              </w:rPr>
              <w:t xml:space="preserv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D3FC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93F4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6C9EFB" w14:textId="77777777" w:rsidTr="00547111">
        <w:tc>
          <w:tcPr>
            <w:tcW w:w="1843" w:type="dxa"/>
          </w:tcPr>
          <w:p w14:paraId="17407676" w14:textId="77777777" w:rsidR="001E41F3" w:rsidRDefault="001E41F3">
            <w:pPr>
              <w:pStyle w:val="CRCoverPage"/>
              <w:spacing w:after="0"/>
              <w:rPr>
                <w:b/>
                <w:i/>
                <w:noProof/>
                <w:sz w:val="8"/>
                <w:szCs w:val="8"/>
              </w:rPr>
            </w:pPr>
          </w:p>
        </w:tc>
        <w:tc>
          <w:tcPr>
            <w:tcW w:w="7797" w:type="dxa"/>
            <w:gridSpan w:val="10"/>
          </w:tcPr>
          <w:p w14:paraId="1F0D546D" w14:textId="77777777" w:rsidR="001E41F3" w:rsidRDefault="001E41F3">
            <w:pPr>
              <w:pStyle w:val="CRCoverPage"/>
              <w:spacing w:after="0"/>
              <w:rPr>
                <w:noProof/>
                <w:sz w:val="8"/>
                <w:szCs w:val="8"/>
              </w:rPr>
            </w:pPr>
          </w:p>
        </w:tc>
      </w:tr>
      <w:tr w:rsidR="001E41F3" w14:paraId="366AB56F" w14:textId="77777777" w:rsidTr="00547111">
        <w:tc>
          <w:tcPr>
            <w:tcW w:w="2694" w:type="dxa"/>
            <w:gridSpan w:val="2"/>
            <w:tcBorders>
              <w:top w:val="single" w:sz="4" w:space="0" w:color="auto"/>
              <w:left w:val="single" w:sz="4" w:space="0" w:color="auto"/>
            </w:tcBorders>
          </w:tcPr>
          <w:p w14:paraId="2B1BE4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033A8" w14:textId="77777777" w:rsidR="001E41F3" w:rsidRDefault="00C822D9" w:rsidP="00DD562C">
            <w:pPr>
              <w:pStyle w:val="CRCoverPage"/>
              <w:spacing w:after="0"/>
              <w:rPr>
                <w:noProof/>
              </w:rPr>
            </w:pPr>
            <w:r>
              <w:rPr>
                <w:noProof/>
              </w:rPr>
              <w:t xml:space="preserve">This CR introduces </w:t>
            </w:r>
            <w:r w:rsidR="001A5B4B">
              <w:rPr>
                <w:noProof/>
              </w:rPr>
              <w:t xml:space="preserve"> </w:t>
            </w:r>
            <w:r w:rsidR="003E1675">
              <w:rPr>
                <w:noProof/>
              </w:rPr>
              <w:t>updates to TS 23.401</w:t>
            </w:r>
            <w:r w:rsidR="00DD562C">
              <w:rPr>
                <w:noProof/>
              </w:rPr>
              <w:t xml:space="preserve"> LCS procedures for location reporting for multiple cells</w:t>
            </w:r>
            <w:r>
              <w:rPr>
                <w:noProof/>
              </w:rPr>
              <w:t>.</w:t>
            </w:r>
          </w:p>
        </w:tc>
      </w:tr>
      <w:tr w:rsidR="001E41F3" w14:paraId="554AA404" w14:textId="77777777" w:rsidTr="00547111">
        <w:tc>
          <w:tcPr>
            <w:tcW w:w="2694" w:type="dxa"/>
            <w:gridSpan w:val="2"/>
            <w:tcBorders>
              <w:left w:val="single" w:sz="4" w:space="0" w:color="auto"/>
            </w:tcBorders>
          </w:tcPr>
          <w:p w14:paraId="36BF3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D6FA3B" w14:textId="77777777" w:rsidR="001E41F3" w:rsidRDefault="001E41F3">
            <w:pPr>
              <w:pStyle w:val="CRCoverPage"/>
              <w:spacing w:after="0"/>
              <w:rPr>
                <w:noProof/>
                <w:sz w:val="8"/>
                <w:szCs w:val="8"/>
              </w:rPr>
            </w:pPr>
          </w:p>
        </w:tc>
      </w:tr>
      <w:tr w:rsidR="001E41F3" w14:paraId="53276493" w14:textId="77777777" w:rsidTr="00547111">
        <w:tc>
          <w:tcPr>
            <w:tcW w:w="2694" w:type="dxa"/>
            <w:gridSpan w:val="2"/>
            <w:tcBorders>
              <w:left w:val="single" w:sz="4" w:space="0" w:color="auto"/>
            </w:tcBorders>
          </w:tcPr>
          <w:p w14:paraId="2B830D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D0F0E" w14:textId="77777777" w:rsidR="00176860" w:rsidRDefault="00DD562C" w:rsidP="00DD562C">
            <w:pPr>
              <w:pStyle w:val="CRCoverPage"/>
              <w:spacing w:after="0"/>
              <w:rPr>
                <w:noProof/>
              </w:rPr>
            </w:pPr>
            <w:r>
              <w:rPr>
                <w:noProof/>
              </w:rPr>
              <w:t>Adding requirement for secondary cell reporting when supported</w:t>
            </w:r>
            <w:r w:rsidR="003E1675">
              <w:rPr>
                <w:noProof/>
              </w:rPr>
              <w:t xml:space="preserve"> for Dual and Multi-Connectivity related NR</w:t>
            </w:r>
            <w:r>
              <w:rPr>
                <w:noProof/>
              </w:rPr>
              <w:t>.</w:t>
            </w:r>
            <w:r w:rsidR="00176860">
              <w:rPr>
                <w:noProof/>
              </w:rPr>
              <w:t xml:space="preserve"> </w:t>
            </w:r>
          </w:p>
        </w:tc>
      </w:tr>
      <w:tr w:rsidR="001E41F3" w14:paraId="208CBD95" w14:textId="77777777" w:rsidTr="00547111">
        <w:tc>
          <w:tcPr>
            <w:tcW w:w="2694" w:type="dxa"/>
            <w:gridSpan w:val="2"/>
            <w:tcBorders>
              <w:left w:val="single" w:sz="4" w:space="0" w:color="auto"/>
            </w:tcBorders>
          </w:tcPr>
          <w:p w14:paraId="294A49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E31AED" w14:textId="77777777" w:rsidR="001E41F3" w:rsidRDefault="001E41F3">
            <w:pPr>
              <w:pStyle w:val="CRCoverPage"/>
              <w:spacing w:after="0"/>
              <w:rPr>
                <w:noProof/>
                <w:sz w:val="8"/>
                <w:szCs w:val="8"/>
              </w:rPr>
            </w:pPr>
          </w:p>
        </w:tc>
      </w:tr>
      <w:tr w:rsidR="001E41F3" w14:paraId="7628099B" w14:textId="77777777" w:rsidTr="00547111">
        <w:tc>
          <w:tcPr>
            <w:tcW w:w="2694" w:type="dxa"/>
            <w:gridSpan w:val="2"/>
            <w:tcBorders>
              <w:left w:val="single" w:sz="4" w:space="0" w:color="auto"/>
              <w:bottom w:val="single" w:sz="4" w:space="0" w:color="auto"/>
            </w:tcBorders>
          </w:tcPr>
          <w:p w14:paraId="5251BB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4A91A" w14:textId="77777777" w:rsidR="001E41F3" w:rsidRDefault="00DD562C" w:rsidP="00DD562C">
            <w:pPr>
              <w:pStyle w:val="CRCoverPage"/>
              <w:spacing w:after="0"/>
              <w:rPr>
                <w:noProof/>
              </w:rPr>
            </w:pPr>
            <w:r>
              <w:rPr>
                <w:noProof/>
              </w:rPr>
              <w:t>Delivery of secondary cell ID would not be available in the Core.</w:t>
            </w:r>
          </w:p>
        </w:tc>
      </w:tr>
      <w:tr w:rsidR="001E41F3" w14:paraId="3F6030A8" w14:textId="77777777" w:rsidTr="00547111">
        <w:tc>
          <w:tcPr>
            <w:tcW w:w="2694" w:type="dxa"/>
            <w:gridSpan w:val="2"/>
          </w:tcPr>
          <w:p w14:paraId="7905843A" w14:textId="77777777" w:rsidR="001E41F3" w:rsidRDefault="001E41F3">
            <w:pPr>
              <w:pStyle w:val="CRCoverPage"/>
              <w:spacing w:after="0"/>
              <w:rPr>
                <w:b/>
                <w:i/>
                <w:noProof/>
                <w:sz w:val="8"/>
                <w:szCs w:val="8"/>
              </w:rPr>
            </w:pPr>
          </w:p>
        </w:tc>
        <w:tc>
          <w:tcPr>
            <w:tcW w:w="6946" w:type="dxa"/>
            <w:gridSpan w:val="9"/>
          </w:tcPr>
          <w:p w14:paraId="63AEAE43" w14:textId="77777777" w:rsidR="001E41F3" w:rsidRDefault="001E41F3">
            <w:pPr>
              <w:pStyle w:val="CRCoverPage"/>
              <w:spacing w:after="0"/>
              <w:rPr>
                <w:noProof/>
                <w:sz w:val="8"/>
                <w:szCs w:val="8"/>
              </w:rPr>
            </w:pPr>
          </w:p>
        </w:tc>
      </w:tr>
      <w:tr w:rsidR="001E41F3" w14:paraId="40D9AB54" w14:textId="77777777" w:rsidTr="00547111">
        <w:tc>
          <w:tcPr>
            <w:tcW w:w="2694" w:type="dxa"/>
            <w:gridSpan w:val="2"/>
            <w:tcBorders>
              <w:top w:val="single" w:sz="4" w:space="0" w:color="auto"/>
              <w:left w:val="single" w:sz="4" w:space="0" w:color="auto"/>
            </w:tcBorders>
          </w:tcPr>
          <w:p w14:paraId="683781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32831" w14:textId="77777777" w:rsidR="001E41F3" w:rsidRDefault="0011197F">
            <w:pPr>
              <w:pStyle w:val="CRCoverPage"/>
              <w:spacing w:after="0"/>
              <w:ind w:left="100"/>
              <w:rPr>
                <w:noProof/>
              </w:rPr>
            </w:pPr>
            <w:r>
              <w:rPr>
                <w:noProof/>
              </w:rPr>
              <w:t xml:space="preserve">New </w:t>
            </w:r>
            <w:r w:rsidR="00F856CD">
              <w:rPr>
                <w:noProof/>
              </w:rPr>
              <w:t>4.3.x</w:t>
            </w:r>
            <w:r>
              <w:rPr>
                <w:noProof/>
              </w:rPr>
              <w:t>, 4.3.x.1</w:t>
            </w:r>
          </w:p>
        </w:tc>
      </w:tr>
      <w:tr w:rsidR="001E41F3" w14:paraId="6FB22539" w14:textId="77777777" w:rsidTr="00547111">
        <w:tc>
          <w:tcPr>
            <w:tcW w:w="2694" w:type="dxa"/>
            <w:gridSpan w:val="2"/>
            <w:tcBorders>
              <w:left w:val="single" w:sz="4" w:space="0" w:color="auto"/>
            </w:tcBorders>
          </w:tcPr>
          <w:p w14:paraId="798E92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A86185" w14:textId="77777777" w:rsidR="001E41F3" w:rsidRDefault="001E41F3">
            <w:pPr>
              <w:pStyle w:val="CRCoverPage"/>
              <w:spacing w:after="0"/>
              <w:rPr>
                <w:noProof/>
                <w:sz w:val="8"/>
                <w:szCs w:val="8"/>
              </w:rPr>
            </w:pPr>
          </w:p>
        </w:tc>
      </w:tr>
      <w:tr w:rsidR="001E41F3" w14:paraId="38733978" w14:textId="77777777" w:rsidTr="00547111">
        <w:tc>
          <w:tcPr>
            <w:tcW w:w="2694" w:type="dxa"/>
            <w:gridSpan w:val="2"/>
            <w:tcBorders>
              <w:left w:val="single" w:sz="4" w:space="0" w:color="auto"/>
            </w:tcBorders>
          </w:tcPr>
          <w:p w14:paraId="204AE9E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FD0A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5F5EE" w14:textId="77777777" w:rsidR="001E41F3" w:rsidRDefault="001E41F3">
            <w:pPr>
              <w:pStyle w:val="CRCoverPage"/>
              <w:spacing w:after="0"/>
              <w:jc w:val="center"/>
              <w:rPr>
                <w:b/>
                <w:caps/>
                <w:noProof/>
              </w:rPr>
            </w:pPr>
            <w:r>
              <w:rPr>
                <w:b/>
                <w:caps/>
                <w:noProof/>
              </w:rPr>
              <w:t>N</w:t>
            </w:r>
          </w:p>
        </w:tc>
        <w:tc>
          <w:tcPr>
            <w:tcW w:w="2977" w:type="dxa"/>
            <w:gridSpan w:val="4"/>
          </w:tcPr>
          <w:p w14:paraId="703868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EDE4E" w14:textId="77777777" w:rsidR="001E41F3" w:rsidRDefault="001E41F3">
            <w:pPr>
              <w:pStyle w:val="CRCoverPage"/>
              <w:spacing w:after="0"/>
              <w:ind w:left="99"/>
              <w:rPr>
                <w:noProof/>
              </w:rPr>
            </w:pPr>
          </w:p>
        </w:tc>
      </w:tr>
      <w:tr w:rsidR="001E41F3" w14:paraId="47A55FCB" w14:textId="77777777" w:rsidTr="00547111">
        <w:tc>
          <w:tcPr>
            <w:tcW w:w="2694" w:type="dxa"/>
            <w:gridSpan w:val="2"/>
            <w:tcBorders>
              <w:left w:val="single" w:sz="4" w:space="0" w:color="auto"/>
            </w:tcBorders>
          </w:tcPr>
          <w:p w14:paraId="37706F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4E3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E2D9F" w14:textId="77777777" w:rsidR="001E41F3" w:rsidRDefault="00C822D9">
            <w:pPr>
              <w:pStyle w:val="CRCoverPage"/>
              <w:spacing w:after="0"/>
              <w:jc w:val="center"/>
              <w:rPr>
                <w:b/>
                <w:caps/>
                <w:noProof/>
              </w:rPr>
            </w:pPr>
            <w:r>
              <w:rPr>
                <w:b/>
                <w:caps/>
                <w:noProof/>
              </w:rPr>
              <w:t>x</w:t>
            </w:r>
          </w:p>
        </w:tc>
        <w:tc>
          <w:tcPr>
            <w:tcW w:w="2977" w:type="dxa"/>
            <w:gridSpan w:val="4"/>
          </w:tcPr>
          <w:p w14:paraId="18C910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0310" w14:textId="77777777" w:rsidR="001E41F3" w:rsidRDefault="00145D43">
            <w:pPr>
              <w:pStyle w:val="CRCoverPage"/>
              <w:spacing w:after="0"/>
              <w:ind w:left="99"/>
              <w:rPr>
                <w:noProof/>
              </w:rPr>
            </w:pPr>
            <w:r>
              <w:rPr>
                <w:noProof/>
              </w:rPr>
              <w:t xml:space="preserve">TS/TR ... CR ... </w:t>
            </w:r>
          </w:p>
        </w:tc>
      </w:tr>
      <w:tr w:rsidR="001E41F3" w14:paraId="0A6D044F" w14:textId="77777777" w:rsidTr="00547111">
        <w:tc>
          <w:tcPr>
            <w:tcW w:w="2694" w:type="dxa"/>
            <w:gridSpan w:val="2"/>
            <w:tcBorders>
              <w:left w:val="single" w:sz="4" w:space="0" w:color="auto"/>
            </w:tcBorders>
          </w:tcPr>
          <w:p w14:paraId="2E58C6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C937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4077E" w14:textId="77777777" w:rsidR="001E41F3" w:rsidRDefault="00C822D9">
            <w:pPr>
              <w:pStyle w:val="CRCoverPage"/>
              <w:spacing w:after="0"/>
              <w:jc w:val="center"/>
              <w:rPr>
                <w:b/>
                <w:caps/>
                <w:noProof/>
              </w:rPr>
            </w:pPr>
            <w:r>
              <w:rPr>
                <w:b/>
                <w:caps/>
                <w:noProof/>
              </w:rPr>
              <w:t>x</w:t>
            </w:r>
          </w:p>
        </w:tc>
        <w:tc>
          <w:tcPr>
            <w:tcW w:w="2977" w:type="dxa"/>
            <w:gridSpan w:val="4"/>
          </w:tcPr>
          <w:p w14:paraId="208031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EE8B90" w14:textId="77777777" w:rsidR="001E41F3" w:rsidRDefault="00145D43">
            <w:pPr>
              <w:pStyle w:val="CRCoverPage"/>
              <w:spacing w:after="0"/>
              <w:ind w:left="99"/>
              <w:rPr>
                <w:noProof/>
              </w:rPr>
            </w:pPr>
            <w:r>
              <w:rPr>
                <w:noProof/>
              </w:rPr>
              <w:t xml:space="preserve">TS/TR ... CR ... </w:t>
            </w:r>
          </w:p>
        </w:tc>
      </w:tr>
      <w:tr w:rsidR="001E41F3" w14:paraId="0A74D0C9" w14:textId="77777777" w:rsidTr="00547111">
        <w:tc>
          <w:tcPr>
            <w:tcW w:w="2694" w:type="dxa"/>
            <w:gridSpan w:val="2"/>
            <w:tcBorders>
              <w:left w:val="single" w:sz="4" w:space="0" w:color="auto"/>
            </w:tcBorders>
          </w:tcPr>
          <w:p w14:paraId="134AFA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875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62404" w14:textId="77777777" w:rsidR="001E41F3" w:rsidRDefault="00C822D9">
            <w:pPr>
              <w:pStyle w:val="CRCoverPage"/>
              <w:spacing w:after="0"/>
              <w:jc w:val="center"/>
              <w:rPr>
                <w:b/>
                <w:caps/>
                <w:noProof/>
              </w:rPr>
            </w:pPr>
            <w:r>
              <w:rPr>
                <w:b/>
                <w:caps/>
                <w:noProof/>
              </w:rPr>
              <w:t>x</w:t>
            </w:r>
          </w:p>
        </w:tc>
        <w:tc>
          <w:tcPr>
            <w:tcW w:w="2977" w:type="dxa"/>
            <w:gridSpan w:val="4"/>
          </w:tcPr>
          <w:p w14:paraId="5730918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4CE83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E4EB67" w14:textId="77777777" w:rsidTr="00547111">
        <w:tc>
          <w:tcPr>
            <w:tcW w:w="2694" w:type="dxa"/>
            <w:gridSpan w:val="2"/>
            <w:tcBorders>
              <w:left w:val="single" w:sz="4" w:space="0" w:color="auto"/>
            </w:tcBorders>
          </w:tcPr>
          <w:p w14:paraId="3E7A63FF" w14:textId="77777777" w:rsidR="001E41F3" w:rsidRDefault="001E41F3">
            <w:pPr>
              <w:pStyle w:val="CRCoverPage"/>
              <w:spacing w:after="0"/>
              <w:rPr>
                <w:b/>
                <w:i/>
                <w:noProof/>
              </w:rPr>
            </w:pPr>
          </w:p>
        </w:tc>
        <w:tc>
          <w:tcPr>
            <w:tcW w:w="6946" w:type="dxa"/>
            <w:gridSpan w:val="9"/>
            <w:tcBorders>
              <w:right w:val="single" w:sz="4" w:space="0" w:color="auto"/>
            </w:tcBorders>
          </w:tcPr>
          <w:p w14:paraId="785AF138" w14:textId="77777777" w:rsidR="001E41F3" w:rsidRDefault="001E41F3">
            <w:pPr>
              <w:pStyle w:val="CRCoverPage"/>
              <w:spacing w:after="0"/>
              <w:rPr>
                <w:noProof/>
              </w:rPr>
            </w:pPr>
          </w:p>
        </w:tc>
      </w:tr>
      <w:tr w:rsidR="001E41F3" w14:paraId="5C940C99" w14:textId="77777777" w:rsidTr="00547111">
        <w:tc>
          <w:tcPr>
            <w:tcW w:w="2694" w:type="dxa"/>
            <w:gridSpan w:val="2"/>
            <w:tcBorders>
              <w:left w:val="single" w:sz="4" w:space="0" w:color="auto"/>
              <w:bottom w:val="single" w:sz="4" w:space="0" w:color="auto"/>
            </w:tcBorders>
          </w:tcPr>
          <w:p w14:paraId="1027A4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384A1" w14:textId="77777777" w:rsidR="001E41F3" w:rsidRDefault="001E41F3">
            <w:pPr>
              <w:pStyle w:val="CRCoverPage"/>
              <w:spacing w:after="0"/>
              <w:ind w:left="100"/>
              <w:rPr>
                <w:noProof/>
              </w:rPr>
            </w:pPr>
          </w:p>
        </w:tc>
      </w:tr>
    </w:tbl>
    <w:p w14:paraId="36B429F1" w14:textId="77777777" w:rsidR="001E41F3" w:rsidRDefault="001E41F3">
      <w:pPr>
        <w:pStyle w:val="CRCoverPage"/>
        <w:spacing w:after="0"/>
        <w:rPr>
          <w:noProof/>
          <w:sz w:val="8"/>
          <w:szCs w:val="8"/>
        </w:rPr>
      </w:pPr>
    </w:p>
    <w:p w14:paraId="38B9CC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ED1528" w14:textId="77777777" w:rsidR="00461280" w:rsidRPr="001A5B4B" w:rsidRDefault="00595EF1" w:rsidP="001A5B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518E5B" w14:textId="77777777" w:rsidR="00622B5A" w:rsidRPr="00990165" w:rsidRDefault="00622B5A" w:rsidP="00622B5A">
      <w:pPr>
        <w:pStyle w:val="Heading2"/>
      </w:pPr>
      <w:bookmarkStart w:id="3" w:name="_Toc4421784"/>
      <w:r w:rsidRPr="00990165">
        <w:t>5.9</w:t>
      </w:r>
      <w:r w:rsidRPr="00990165">
        <w:tab/>
        <w:t>Interactions with other services</w:t>
      </w:r>
      <w:bookmarkEnd w:id="3"/>
    </w:p>
    <w:p w14:paraId="47CEDEF9" w14:textId="77777777" w:rsidR="00622B5A" w:rsidRPr="00990165" w:rsidRDefault="00622B5A" w:rsidP="00622B5A">
      <w:pPr>
        <w:pStyle w:val="Heading3"/>
      </w:pPr>
      <w:bookmarkStart w:id="4" w:name="_Toc4421785"/>
      <w:r w:rsidRPr="00990165">
        <w:t>5.9.1</w:t>
      </w:r>
      <w:r w:rsidRPr="00990165">
        <w:tab/>
        <w:t>Location Reporting Procedure</w:t>
      </w:r>
      <w:bookmarkEnd w:id="4"/>
    </w:p>
    <w:p w14:paraId="664CCCD9" w14:textId="1A5422FA" w:rsidR="00622B5A" w:rsidRPr="00990165" w:rsidRDefault="00622B5A" w:rsidP="00622B5A">
      <w:r w:rsidRPr="00990165">
        <w:t xml:space="preserve">This procedure is used by an MME to request the </w:t>
      </w:r>
      <w:proofErr w:type="spellStart"/>
      <w:r w:rsidRPr="00990165">
        <w:t>eNodeB</w:t>
      </w:r>
      <w:proofErr w:type="spellEnd"/>
      <w:r w:rsidRPr="00990165">
        <w:t xml:space="preserve"> to report where the UE is currently located when the target UE is in ECM-CONNECTED state. The need for the </w:t>
      </w:r>
      <w:proofErr w:type="spellStart"/>
      <w:r w:rsidRPr="00990165">
        <w:t>eNodeB</w:t>
      </w:r>
      <w:proofErr w:type="spellEnd"/>
      <w:r w:rsidRPr="00990165">
        <w:t xml:space="preserve"> to continue reporting ceases when the UE transitions to ECM-IDLE. This procedure may be used for services that require accurate cell identification </w:t>
      </w:r>
      <w:ins w:id="5" w:author="Gray, Jeffrey, CON" w:date="2019-03-29T14:51:00Z">
        <w:r w:rsidR="00A078DB">
          <w:t xml:space="preserve">for both Primary and </w:t>
        </w:r>
      </w:ins>
      <w:ins w:id="6" w:author="Gray, Jeffrey, CON" w:date="2019-04-01T15:52:00Z">
        <w:r w:rsidR="00D51976">
          <w:t xml:space="preserve">Primary </w:t>
        </w:r>
      </w:ins>
      <w:ins w:id="7" w:author="Gray, Jeffrey, CON" w:date="2019-03-29T14:51:00Z">
        <w:r w:rsidR="00A078DB">
          <w:t xml:space="preserve">Secondary Cell </w:t>
        </w:r>
      </w:ins>
      <w:ins w:id="8" w:author="Gray, Jeffrey, CON" w:date="2019-04-01T15:51:00Z">
        <w:r w:rsidR="00D51976">
          <w:t>(</w:t>
        </w:r>
        <w:proofErr w:type="spellStart"/>
        <w:r w:rsidR="00D51976">
          <w:t>PSCell</w:t>
        </w:r>
        <w:proofErr w:type="spellEnd"/>
        <w:r w:rsidR="00D51976">
          <w:t xml:space="preserve">) </w:t>
        </w:r>
      </w:ins>
      <w:ins w:id="9" w:author="Gray, Jeffrey, CON" w:date="2019-03-29T14:51:00Z">
        <w:r w:rsidR="00A078DB">
          <w:t xml:space="preserve">when supported </w:t>
        </w:r>
      </w:ins>
      <w:r w:rsidRPr="00990165">
        <w:t>(e.g. for emergency services, lawful intercept, charging).</w:t>
      </w:r>
    </w:p>
    <w:bookmarkStart w:id="10" w:name="_MON_1287406909"/>
    <w:bookmarkEnd w:id="10"/>
    <w:p w14:paraId="2B5B8B3B" w14:textId="77777777" w:rsidR="00622B5A" w:rsidRPr="00990165" w:rsidRDefault="00C53BED" w:rsidP="00622B5A">
      <w:pPr>
        <w:pStyle w:val="TH"/>
      </w:pPr>
      <w:r w:rsidRPr="00990165">
        <w:rPr>
          <w:noProof/>
        </w:rPr>
        <w:object w:dxaOrig="3825" w:dyaOrig="2849" w14:anchorId="7052A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25pt;height:142.5pt;mso-width-percent:0;mso-height-percent:0;mso-width-percent:0;mso-height-percent:0" o:ole="">
            <v:imagedata r:id="rId13" o:title=""/>
          </v:shape>
          <o:OLEObject Type="Embed" ProgID="Word.Picture.8" ShapeID="_x0000_i1025" DrawAspect="Content" ObjectID="_1615649013" r:id="rId14"/>
        </w:object>
      </w:r>
    </w:p>
    <w:p w14:paraId="71F92D93" w14:textId="77777777" w:rsidR="00622B5A" w:rsidRPr="00990165" w:rsidRDefault="00622B5A" w:rsidP="00622B5A">
      <w:pPr>
        <w:pStyle w:val="TF"/>
      </w:pPr>
      <w:r w:rsidRPr="00990165">
        <w:t>Figure 5.9.1-1: Location Reporting Procedure</w:t>
      </w:r>
    </w:p>
    <w:p w14:paraId="7F5643C1" w14:textId="265473A0" w:rsidR="00622B5A" w:rsidRPr="00990165" w:rsidRDefault="00622B5A" w:rsidP="00622B5A">
      <w:pPr>
        <w:pStyle w:val="B1"/>
      </w:pPr>
      <w:r w:rsidRPr="00990165">
        <w:t>1)</w:t>
      </w:r>
      <w:r w:rsidRPr="00990165">
        <w:tab/>
        <w:t xml:space="preserve">The MME sends a Location Reporting Control message to the </w:t>
      </w:r>
      <w:proofErr w:type="spellStart"/>
      <w:r w:rsidRPr="00990165">
        <w:t>eNodeB</w:t>
      </w:r>
      <w:proofErr w:type="spellEnd"/>
      <w:r w:rsidRPr="00990165">
        <w:t>. The Location Reporting Control message shall identify the UE for which reports are requested, the requested location information and may contain information such as reporting type. Requested location information is TAI+EGCI. Reporting type indicates whether the message is intended to trigger a single stand</w:t>
      </w:r>
      <w:r w:rsidRPr="00990165">
        <w:noBreakHyphen/>
        <w:t xml:space="preserve">alone report about the current Cell ID </w:t>
      </w:r>
      <w:ins w:id="11" w:author="Selvam Rengasami" w:date="2019-04-01T14:04:00Z">
        <w:r w:rsidR="00721B12">
          <w:t>(</w:t>
        </w:r>
      </w:ins>
      <w:ins w:id="12" w:author="Selvam Rengasami" w:date="2019-04-01T14:13:00Z">
        <w:r w:rsidR="00EE7A3B">
          <w:t xml:space="preserve">including the </w:t>
        </w:r>
      </w:ins>
      <w:ins w:id="13" w:author="Selvam Rengasami" w:date="2019-04-01T14:04:00Z">
        <w:r w:rsidR="00721B12">
          <w:t xml:space="preserve">Primary </w:t>
        </w:r>
      </w:ins>
      <w:ins w:id="14" w:author="Selvam Rengasami" w:date="2019-04-01T14:05:00Z">
        <w:r w:rsidR="00721B12">
          <w:t xml:space="preserve">Cell ID and when applicable the </w:t>
        </w:r>
      </w:ins>
      <w:proofErr w:type="spellStart"/>
      <w:ins w:id="15" w:author="Gray, Jeffrey, CON" w:date="2019-04-01T15:53:00Z">
        <w:r w:rsidR="00D51976">
          <w:t>PSCell</w:t>
        </w:r>
      </w:ins>
      <w:proofErr w:type="spellEnd"/>
      <w:ins w:id="16" w:author="Selvam Rengasami" w:date="2019-04-01T14:05:00Z">
        <w:r w:rsidR="00721B12">
          <w:t xml:space="preserve"> ID) </w:t>
        </w:r>
      </w:ins>
      <w:r w:rsidRPr="00990165">
        <w:t xml:space="preserve">serving the UE or start the </w:t>
      </w:r>
      <w:proofErr w:type="spellStart"/>
      <w:r w:rsidRPr="00990165">
        <w:t>eNodeB</w:t>
      </w:r>
      <w:proofErr w:type="spellEnd"/>
      <w:r w:rsidRPr="00990165">
        <w:t xml:space="preserve"> to report whenever the UE changes cell</w:t>
      </w:r>
      <w:ins w:id="17" w:author="Selvam Rengasami" w:date="2019-04-01T14:13:00Z">
        <w:r w:rsidR="00EE7A3B">
          <w:t xml:space="preserve"> (including changing the Primary Cell ID or the </w:t>
        </w:r>
      </w:ins>
      <w:proofErr w:type="spellStart"/>
      <w:ins w:id="18" w:author="Gray, Jeffrey, CON" w:date="2019-04-01T15:54:00Z">
        <w:r w:rsidR="001F17B8">
          <w:t>PSCell</w:t>
        </w:r>
      </w:ins>
      <w:proofErr w:type="spellEnd"/>
      <w:ins w:id="19" w:author="Selvam Rengasami" w:date="2019-04-01T14:13:00Z">
        <w:r w:rsidR="00EE7A3B">
          <w:t xml:space="preserve"> ID</w:t>
        </w:r>
      </w:ins>
      <w:ins w:id="20" w:author="Selvam Rengasami" w:date="2019-04-01T14:14:00Z">
        <w:r w:rsidR="00EE7A3B">
          <w:t>)</w:t>
        </w:r>
      </w:ins>
      <w:r w:rsidRPr="00990165">
        <w:t>.</w:t>
      </w:r>
    </w:p>
    <w:p w14:paraId="2B723DEC" w14:textId="66606B69" w:rsidR="00622B5A" w:rsidRPr="00990165" w:rsidRDefault="00622B5A" w:rsidP="00622B5A">
      <w:pPr>
        <w:pStyle w:val="B1"/>
      </w:pPr>
      <w:r w:rsidRPr="00990165">
        <w:t>2)</w:t>
      </w:r>
      <w:r w:rsidRPr="00990165">
        <w:tab/>
        <w:t xml:space="preserve">The </w:t>
      </w:r>
      <w:proofErr w:type="spellStart"/>
      <w:r w:rsidRPr="00990165">
        <w:t>eNodeB</w:t>
      </w:r>
      <w:proofErr w:type="spellEnd"/>
      <w:r w:rsidRPr="00990165">
        <w:t xml:space="preserve"> sends a Location Report message informing the MME about the location of the UE which shall include the requested location information</w:t>
      </w:r>
      <w:ins w:id="21" w:author="Selvam Rengasami" w:date="2019-04-01T14:05:00Z">
        <w:r w:rsidR="00F833D6">
          <w:t xml:space="preserve"> (Primary Cell ID and when applicable the </w:t>
        </w:r>
      </w:ins>
      <w:proofErr w:type="spellStart"/>
      <w:ins w:id="22" w:author="Gray, Jeffrey, CON" w:date="2019-04-01T15:54:00Z">
        <w:r w:rsidR="001F17B8">
          <w:t>PSCell</w:t>
        </w:r>
      </w:ins>
      <w:proofErr w:type="spellEnd"/>
      <w:ins w:id="23" w:author="Selvam Rengasami" w:date="2019-04-01T14:05:00Z">
        <w:r w:rsidR="00F833D6">
          <w:t xml:space="preserve"> ID)</w:t>
        </w:r>
      </w:ins>
      <w:r w:rsidRPr="00990165">
        <w:t>.</w:t>
      </w:r>
      <w:ins w:id="24" w:author="Selvam Rengasami" w:date="2019-04-01T14:06:00Z">
        <w:r w:rsidR="00F833D6">
          <w:t xml:space="preserve"> The MME retains </w:t>
        </w:r>
      </w:ins>
      <w:ins w:id="25" w:author="Selvam Rengasami" w:date="2019-04-01T14:18:00Z">
        <w:r w:rsidR="001D4E2C">
          <w:t xml:space="preserve">the </w:t>
        </w:r>
      </w:ins>
      <w:ins w:id="26" w:author="Selvam Rengasami" w:date="2019-04-01T14:06:00Z">
        <w:r w:rsidR="00F833D6">
          <w:t xml:space="preserve">Primary Cell ID and when received the </w:t>
        </w:r>
      </w:ins>
      <w:proofErr w:type="spellStart"/>
      <w:ins w:id="27" w:author="Gray, Jeffrey, CON" w:date="2019-04-01T15:55:00Z">
        <w:r w:rsidR="001F17B8">
          <w:t>PSCell</w:t>
        </w:r>
      </w:ins>
      <w:proofErr w:type="spellEnd"/>
      <w:ins w:id="28" w:author="Selvam Rengasami" w:date="2019-04-01T14:06:00Z">
        <w:r w:rsidR="00F833D6">
          <w:t xml:space="preserve"> ID of the UE.</w:t>
        </w:r>
      </w:ins>
    </w:p>
    <w:p w14:paraId="58BE557C" w14:textId="77777777" w:rsidR="00622B5A" w:rsidRPr="00990165" w:rsidRDefault="00622B5A" w:rsidP="00622B5A">
      <w:pPr>
        <w:pStyle w:val="B1"/>
      </w:pPr>
      <w:r w:rsidRPr="00990165">
        <w:t>3)</w:t>
      </w:r>
      <w:r w:rsidRPr="00990165">
        <w:tab/>
        <w:t xml:space="preserve">The MME can send a Cancel Location Reporting message to inform the </w:t>
      </w:r>
      <w:proofErr w:type="spellStart"/>
      <w:r w:rsidRPr="00990165">
        <w:t>eNodeB</w:t>
      </w:r>
      <w:proofErr w:type="spellEnd"/>
      <w:r w:rsidRPr="00990165">
        <w:t xml:space="preserve"> that it should terminate location reporting for a given UE. This message is needed only when the reporting was requested for a reporting period.</w:t>
      </w:r>
    </w:p>
    <w:p w14:paraId="18E24C38" w14:textId="77777777" w:rsidR="00622B5A" w:rsidRPr="00990165" w:rsidRDefault="00622B5A" w:rsidP="00622B5A">
      <w:pPr>
        <w:pStyle w:val="NO"/>
      </w:pPr>
      <w:r w:rsidRPr="00990165">
        <w:t>NOTE:</w:t>
      </w:r>
      <w:r w:rsidRPr="00990165">
        <w:tab/>
        <w:t>Location reporting is transferred during X2 handover, although new control signalling is not transferred during an active handover.</w:t>
      </w:r>
    </w:p>
    <w:p w14:paraId="3C92AF79" w14:textId="77777777" w:rsidR="00B315CB" w:rsidRDefault="00B315CB" w:rsidP="00034FB2">
      <w:pPr>
        <w:pStyle w:val="Heading2"/>
        <w:ind w:left="0" w:firstLine="0"/>
      </w:pPr>
    </w:p>
    <w:p w14:paraId="62629876" w14:textId="00E1571F" w:rsidR="00B315CB" w:rsidRPr="001A5B4B" w:rsidRDefault="006A744E" w:rsidP="00B315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B315CB" w:rsidRPr="008C362F">
        <w:rPr>
          <w:rFonts w:ascii="Arial" w:hAnsi="Arial"/>
          <w:i/>
          <w:color w:val="FF0000"/>
          <w:sz w:val="24"/>
          <w:lang w:val="en-US"/>
        </w:rPr>
        <w:t xml:space="preserve"> CHANGE</w:t>
      </w:r>
      <w:r>
        <w:rPr>
          <w:rFonts w:ascii="Arial" w:hAnsi="Arial"/>
          <w:i/>
          <w:color w:val="FF0000"/>
          <w:sz w:val="24"/>
          <w:lang w:val="en-US"/>
        </w:rPr>
        <w:t>S</w:t>
      </w:r>
    </w:p>
    <w:p w14:paraId="7B7FC918" w14:textId="77777777" w:rsidR="00B315CB" w:rsidRDefault="00B315CB">
      <w:pPr>
        <w:rPr>
          <w:noProof/>
        </w:rPr>
      </w:pPr>
    </w:p>
    <w:sectPr w:rsidR="00B315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D9540" w14:textId="77777777" w:rsidR="00B65904" w:rsidRDefault="00B65904">
      <w:r>
        <w:separator/>
      </w:r>
    </w:p>
  </w:endnote>
  <w:endnote w:type="continuationSeparator" w:id="0">
    <w:p w14:paraId="7467C73E" w14:textId="77777777" w:rsidR="00B65904" w:rsidRDefault="00B6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B0D67" w14:textId="77777777" w:rsidR="00B65904" w:rsidRDefault="00B65904">
      <w:r>
        <w:separator/>
      </w:r>
    </w:p>
  </w:footnote>
  <w:footnote w:type="continuationSeparator" w:id="0">
    <w:p w14:paraId="22CF5AE7" w14:textId="77777777" w:rsidR="00B65904" w:rsidRDefault="00B65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1DE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E41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5588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5F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ay, Jeffrey, CON">
    <w15:presenceInfo w15:providerId="AD" w15:userId="S-1-5-21-2004912217-4108253954-3524293201-1395"/>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2E"/>
    <w:rsid w:val="00034FB2"/>
    <w:rsid w:val="000A6394"/>
    <w:rsid w:val="000B7FED"/>
    <w:rsid w:val="000C038A"/>
    <w:rsid w:val="000C0736"/>
    <w:rsid w:val="000C6598"/>
    <w:rsid w:val="000D33D4"/>
    <w:rsid w:val="00106A55"/>
    <w:rsid w:val="0011197F"/>
    <w:rsid w:val="00124D11"/>
    <w:rsid w:val="00134258"/>
    <w:rsid w:val="00145D43"/>
    <w:rsid w:val="00176860"/>
    <w:rsid w:val="00192C46"/>
    <w:rsid w:val="001A08B3"/>
    <w:rsid w:val="001A5B4B"/>
    <w:rsid w:val="001A7B60"/>
    <w:rsid w:val="001A7C72"/>
    <w:rsid w:val="001B52F0"/>
    <w:rsid w:val="001B7A65"/>
    <w:rsid w:val="001D4E2C"/>
    <w:rsid w:val="001E1DE7"/>
    <w:rsid w:val="001E41F3"/>
    <w:rsid w:val="001F17B8"/>
    <w:rsid w:val="0026004D"/>
    <w:rsid w:val="002640DD"/>
    <w:rsid w:val="00275D12"/>
    <w:rsid w:val="00284A39"/>
    <w:rsid w:val="00284FEB"/>
    <w:rsid w:val="002860C4"/>
    <w:rsid w:val="002A53FB"/>
    <w:rsid w:val="002B5741"/>
    <w:rsid w:val="00305409"/>
    <w:rsid w:val="003609EF"/>
    <w:rsid w:val="0036231A"/>
    <w:rsid w:val="00374DD4"/>
    <w:rsid w:val="003B290F"/>
    <w:rsid w:val="003E1675"/>
    <w:rsid w:val="003E1A36"/>
    <w:rsid w:val="003E2D8F"/>
    <w:rsid w:val="00410371"/>
    <w:rsid w:val="004136AA"/>
    <w:rsid w:val="004242F1"/>
    <w:rsid w:val="00446F1C"/>
    <w:rsid w:val="00461280"/>
    <w:rsid w:val="004B75B7"/>
    <w:rsid w:val="004D5FF5"/>
    <w:rsid w:val="00504D36"/>
    <w:rsid w:val="00511F71"/>
    <w:rsid w:val="0051580D"/>
    <w:rsid w:val="005307F7"/>
    <w:rsid w:val="00543118"/>
    <w:rsid w:val="0054658B"/>
    <w:rsid w:val="00547111"/>
    <w:rsid w:val="00572415"/>
    <w:rsid w:val="00592D74"/>
    <w:rsid w:val="00595EF1"/>
    <w:rsid w:val="005A0074"/>
    <w:rsid w:val="005E2C44"/>
    <w:rsid w:val="00621188"/>
    <w:rsid w:val="00622B5A"/>
    <w:rsid w:val="006257ED"/>
    <w:rsid w:val="006300AF"/>
    <w:rsid w:val="00645069"/>
    <w:rsid w:val="00695808"/>
    <w:rsid w:val="006A6501"/>
    <w:rsid w:val="006A744E"/>
    <w:rsid w:val="006B46FB"/>
    <w:rsid w:val="006E20A3"/>
    <w:rsid w:val="006E21FB"/>
    <w:rsid w:val="006F744B"/>
    <w:rsid w:val="00710F61"/>
    <w:rsid w:val="00721B12"/>
    <w:rsid w:val="007548D7"/>
    <w:rsid w:val="00765C1F"/>
    <w:rsid w:val="00792342"/>
    <w:rsid w:val="007977A8"/>
    <w:rsid w:val="007B512A"/>
    <w:rsid w:val="007C2097"/>
    <w:rsid w:val="007D6A07"/>
    <w:rsid w:val="007F7259"/>
    <w:rsid w:val="008040A8"/>
    <w:rsid w:val="008279FA"/>
    <w:rsid w:val="00827A68"/>
    <w:rsid w:val="00846868"/>
    <w:rsid w:val="008626E7"/>
    <w:rsid w:val="00870EE7"/>
    <w:rsid w:val="008720F0"/>
    <w:rsid w:val="00885338"/>
    <w:rsid w:val="008A45A6"/>
    <w:rsid w:val="008D6F67"/>
    <w:rsid w:val="008F686C"/>
    <w:rsid w:val="0090508C"/>
    <w:rsid w:val="0090684C"/>
    <w:rsid w:val="009148DE"/>
    <w:rsid w:val="009777D9"/>
    <w:rsid w:val="00991B88"/>
    <w:rsid w:val="00994083"/>
    <w:rsid w:val="009A5753"/>
    <w:rsid w:val="009A579D"/>
    <w:rsid w:val="009E3297"/>
    <w:rsid w:val="009F734F"/>
    <w:rsid w:val="00A078DB"/>
    <w:rsid w:val="00A246B6"/>
    <w:rsid w:val="00A47E70"/>
    <w:rsid w:val="00A50CF0"/>
    <w:rsid w:val="00A67EB4"/>
    <w:rsid w:val="00A7671C"/>
    <w:rsid w:val="00A9610E"/>
    <w:rsid w:val="00AA2CBC"/>
    <w:rsid w:val="00AC412C"/>
    <w:rsid w:val="00AC5820"/>
    <w:rsid w:val="00AD1CD8"/>
    <w:rsid w:val="00B258BB"/>
    <w:rsid w:val="00B315CB"/>
    <w:rsid w:val="00B40C12"/>
    <w:rsid w:val="00B51FC2"/>
    <w:rsid w:val="00B65904"/>
    <w:rsid w:val="00B67B97"/>
    <w:rsid w:val="00B84F13"/>
    <w:rsid w:val="00B968C8"/>
    <w:rsid w:val="00BA3EC5"/>
    <w:rsid w:val="00BA51D9"/>
    <w:rsid w:val="00BB5DFC"/>
    <w:rsid w:val="00BD279D"/>
    <w:rsid w:val="00BD6BB8"/>
    <w:rsid w:val="00BE0E19"/>
    <w:rsid w:val="00BF781E"/>
    <w:rsid w:val="00C06DA2"/>
    <w:rsid w:val="00C44C0A"/>
    <w:rsid w:val="00C53BED"/>
    <w:rsid w:val="00C66BA2"/>
    <w:rsid w:val="00C822D9"/>
    <w:rsid w:val="00C95985"/>
    <w:rsid w:val="00CC5026"/>
    <w:rsid w:val="00CC68D0"/>
    <w:rsid w:val="00D00425"/>
    <w:rsid w:val="00D03F9A"/>
    <w:rsid w:val="00D06D51"/>
    <w:rsid w:val="00D24991"/>
    <w:rsid w:val="00D50255"/>
    <w:rsid w:val="00D51976"/>
    <w:rsid w:val="00D708B3"/>
    <w:rsid w:val="00DB2049"/>
    <w:rsid w:val="00DD562C"/>
    <w:rsid w:val="00DE34CF"/>
    <w:rsid w:val="00E13F3D"/>
    <w:rsid w:val="00E34898"/>
    <w:rsid w:val="00EB09B7"/>
    <w:rsid w:val="00EC3D78"/>
    <w:rsid w:val="00EE7A3B"/>
    <w:rsid w:val="00EE7D7C"/>
    <w:rsid w:val="00F25D98"/>
    <w:rsid w:val="00F300FB"/>
    <w:rsid w:val="00F66865"/>
    <w:rsid w:val="00F77801"/>
    <w:rsid w:val="00F833D6"/>
    <w:rsid w:val="00F856CD"/>
    <w:rsid w:val="00F9250B"/>
    <w:rsid w:val="00FA361E"/>
    <w:rsid w:val="00FB6386"/>
    <w:rsid w:val="00FD01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5631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1F06E-7DD0-4BB0-93F3-ED3614F0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556</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 Gray</cp:lastModifiedBy>
  <cp:revision>2</cp:revision>
  <cp:lastPrinted>1900-01-01T05:00:00Z</cp:lastPrinted>
  <dcterms:created xsi:type="dcterms:W3CDTF">2019-04-01T22:37:00Z</dcterms:created>
  <dcterms:modified xsi:type="dcterms:W3CDTF">2019-04-01T22:37:00Z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